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00"/>
        <w:gridCol w:w="1913"/>
        <w:gridCol w:w="1957"/>
        <w:gridCol w:w="1442"/>
      </w:tblGrid>
      <w:tr w:rsidR="008B5FFD" w:rsidTr="008B5FFD">
        <w:tc>
          <w:tcPr>
            <w:tcW w:w="1838" w:type="dxa"/>
          </w:tcPr>
          <w:p w:rsidR="008B5FFD" w:rsidRDefault="008B5FFD"/>
        </w:tc>
        <w:tc>
          <w:tcPr>
            <w:tcW w:w="2200" w:type="dxa"/>
          </w:tcPr>
          <w:p w:rsidR="008B5FFD" w:rsidRDefault="008B5FFD" w:rsidP="00AB6EBC">
            <w:r>
              <w:t xml:space="preserve">Above Standard </w:t>
            </w:r>
          </w:p>
        </w:tc>
        <w:tc>
          <w:tcPr>
            <w:tcW w:w="1913" w:type="dxa"/>
          </w:tcPr>
          <w:p w:rsidR="008B5FFD" w:rsidRDefault="008B5FFD">
            <w:r>
              <w:t>Meets Standard</w:t>
            </w:r>
          </w:p>
        </w:tc>
        <w:tc>
          <w:tcPr>
            <w:tcW w:w="1957" w:type="dxa"/>
          </w:tcPr>
          <w:p w:rsidR="008B5FFD" w:rsidRDefault="008B5FFD">
            <w:r>
              <w:t>Needs Improvement</w:t>
            </w:r>
          </w:p>
        </w:tc>
        <w:tc>
          <w:tcPr>
            <w:tcW w:w="1442" w:type="dxa"/>
          </w:tcPr>
          <w:p w:rsidR="008B5FFD" w:rsidRDefault="008B5FFD">
            <w:r>
              <w:t>Incomplete</w:t>
            </w:r>
          </w:p>
        </w:tc>
      </w:tr>
      <w:tr w:rsidR="008B5FFD" w:rsidTr="008B5FFD">
        <w:tc>
          <w:tcPr>
            <w:tcW w:w="1838" w:type="dxa"/>
          </w:tcPr>
          <w:p w:rsidR="008B5FFD" w:rsidRDefault="008B5FFD" w:rsidP="00AB6EBC">
            <w:r>
              <w:t>Describe</w:t>
            </w:r>
          </w:p>
        </w:tc>
        <w:tc>
          <w:tcPr>
            <w:tcW w:w="2200" w:type="dxa"/>
          </w:tcPr>
          <w:p w:rsidR="008B5FFD" w:rsidRDefault="008B5FFD" w:rsidP="00AB6EBC">
            <w:r>
              <w:t>The student can describe specifically many visual details found in the artwork including the materials that are used to create the piece</w:t>
            </w:r>
          </w:p>
        </w:tc>
        <w:tc>
          <w:tcPr>
            <w:tcW w:w="1913" w:type="dxa"/>
          </w:tcPr>
          <w:p w:rsidR="008B5FFD" w:rsidRDefault="008B5FFD" w:rsidP="00AB6EBC">
            <w:r>
              <w:t xml:space="preserve">The student can describe specifically some visual details found in the artwork </w:t>
            </w:r>
          </w:p>
        </w:tc>
        <w:tc>
          <w:tcPr>
            <w:tcW w:w="1957" w:type="dxa"/>
          </w:tcPr>
          <w:p w:rsidR="008B5FFD" w:rsidRDefault="008B5FFD" w:rsidP="00AB6EBC">
            <w:r>
              <w:t>The student describes few visual details found in the artwork</w:t>
            </w:r>
          </w:p>
        </w:tc>
        <w:tc>
          <w:tcPr>
            <w:tcW w:w="1442" w:type="dxa"/>
          </w:tcPr>
          <w:p w:rsidR="008B5FFD" w:rsidRDefault="008B5FFD" w:rsidP="00AB6EBC">
            <w:r>
              <w:t>Student did not describe visual details</w:t>
            </w:r>
          </w:p>
        </w:tc>
      </w:tr>
      <w:tr w:rsidR="008B5FFD" w:rsidTr="008B5FFD">
        <w:tc>
          <w:tcPr>
            <w:tcW w:w="1838" w:type="dxa"/>
          </w:tcPr>
          <w:p w:rsidR="008B5FFD" w:rsidRDefault="008B5FFD" w:rsidP="00AB6EBC">
            <w:r>
              <w:t>Analyze</w:t>
            </w:r>
          </w:p>
        </w:tc>
        <w:tc>
          <w:tcPr>
            <w:tcW w:w="2200" w:type="dxa"/>
          </w:tcPr>
          <w:p w:rsidR="008B5FFD" w:rsidRDefault="008B5FFD" w:rsidP="008B5FFD">
            <w:r>
              <w:t>The student can identify technical components in the photo.  They can explain how the technical aspects affect the quality of the photo.  They describe how the technical aspects affect meaning.</w:t>
            </w:r>
          </w:p>
        </w:tc>
        <w:tc>
          <w:tcPr>
            <w:tcW w:w="1913" w:type="dxa"/>
          </w:tcPr>
          <w:p w:rsidR="008B5FFD" w:rsidRDefault="008B5FFD" w:rsidP="00AB6EBC">
            <w:r>
              <w:t>The student can identify technical components in the photo.  They can explain how the technical aspects affect the quality of the photo</w:t>
            </w:r>
            <w:r>
              <w:t xml:space="preserve"> </w:t>
            </w:r>
            <w:proofErr w:type="gramStart"/>
            <w:r w:rsidRPr="008B5FFD">
              <w:rPr>
                <w:b/>
                <w:u w:val="single"/>
              </w:rPr>
              <w:t>OR</w:t>
            </w:r>
            <w:r w:rsidRPr="008B5FFD">
              <w:rPr>
                <w:b/>
                <w:u w:val="single"/>
              </w:rPr>
              <w:t xml:space="preserve">  </w:t>
            </w:r>
            <w:r>
              <w:t>t</w:t>
            </w:r>
            <w:r>
              <w:t>hey</w:t>
            </w:r>
            <w:proofErr w:type="gramEnd"/>
            <w:r>
              <w:t xml:space="preserve"> describe how the technical aspects affect meaning.</w:t>
            </w:r>
          </w:p>
        </w:tc>
        <w:tc>
          <w:tcPr>
            <w:tcW w:w="1957" w:type="dxa"/>
          </w:tcPr>
          <w:p w:rsidR="008B5FFD" w:rsidRDefault="008B5FFD" w:rsidP="008B5FFD">
            <w:r>
              <w:t>The student can identify technical components in the photo</w:t>
            </w:r>
          </w:p>
        </w:tc>
        <w:tc>
          <w:tcPr>
            <w:tcW w:w="1442" w:type="dxa"/>
          </w:tcPr>
          <w:p w:rsidR="008B5FFD" w:rsidRDefault="008B5FFD" w:rsidP="008B5FFD">
            <w:r>
              <w:t>Students did not identify the technical components of the photo</w:t>
            </w:r>
          </w:p>
        </w:tc>
      </w:tr>
      <w:tr w:rsidR="008B5FFD" w:rsidTr="008B5FFD">
        <w:tc>
          <w:tcPr>
            <w:tcW w:w="1838" w:type="dxa"/>
          </w:tcPr>
          <w:p w:rsidR="008B5FFD" w:rsidRDefault="008B5FFD" w:rsidP="00AB6EBC">
            <w:r>
              <w:t>Interpret</w:t>
            </w:r>
          </w:p>
        </w:tc>
        <w:tc>
          <w:tcPr>
            <w:tcW w:w="2200" w:type="dxa"/>
          </w:tcPr>
          <w:p w:rsidR="008B5FFD" w:rsidRDefault="008B5FFD" w:rsidP="008B5FFD">
            <w:r>
              <w:t>The student can explain from his/her own point of view the mood, meaning and message of the photograph.  The student uses both visual details and technical details to defend their thinking.</w:t>
            </w:r>
          </w:p>
        </w:tc>
        <w:tc>
          <w:tcPr>
            <w:tcW w:w="1913" w:type="dxa"/>
          </w:tcPr>
          <w:p w:rsidR="008B5FFD" w:rsidRDefault="008B5FFD" w:rsidP="00AB6EBC">
            <w:r>
              <w:t xml:space="preserve">The student can explain from his/her own point of view the mood, meaning and message of the photograph.  </w:t>
            </w:r>
            <w:r>
              <w:t>And gives reasons why.</w:t>
            </w:r>
          </w:p>
        </w:tc>
        <w:tc>
          <w:tcPr>
            <w:tcW w:w="1957" w:type="dxa"/>
          </w:tcPr>
          <w:p w:rsidR="008B5FFD" w:rsidRDefault="008B5FFD" w:rsidP="008B5FFD">
            <w:r>
              <w:t>The student can explain from his/her own point of view the mood, meaning and message of the photograph</w:t>
            </w:r>
            <w:r>
              <w:t xml:space="preserve"> but does not explain why</w:t>
            </w:r>
          </w:p>
        </w:tc>
        <w:tc>
          <w:tcPr>
            <w:tcW w:w="1442" w:type="dxa"/>
          </w:tcPr>
          <w:p w:rsidR="008B5FFD" w:rsidRDefault="008B5FFD" w:rsidP="008B5FFD">
            <w:r>
              <w:t>The student did not describe</w:t>
            </w:r>
            <w:r>
              <w:t xml:space="preserve"> the mood, meaning and message of the photograph.  </w:t>
            </w:r>
          </w:p>
        </w:tc>
      </w:tr>
      <w:tr w:rsidR="008B5FFD" w:rsidTr="008B5FFD">
        <w:tc>
          <w:tcPr>
            <w:tcW w:w="1838" w:type="dxa"/>
          </w:tcPr>
          <w:p w:rsidR="008B5FFD" w:rsidRDefault="008B5FFD" w:rsidP="00AB6EBC">
            <w:r>
              <w:t>Judgment</w:t>
            </w:r>
          </w:p>
        </w:tc>
        <w:tc>
          <w:tcPr>
            <w:tcW w:w="2200" w:type="dxa"/>
          </w:tcPr>
          <w:p w:rsidR="008B5FFD" w:rsidRDefault="008B5FFD" w:rsidP="008B5FFD">
            <w:r>
              <w:t xml:space="preserve">The student can answer the questions “what works” and “what doesn’t work”.  The student uses the many specific and relevant details </w:t>
            </w:r>
            <w:proofErr w:type="spellStart"/>
            <w:r>
              <w:t>to</w:t>
            </w:r>
            <w:proofErr w:type="spellEnd"/>
            <w:r>
              <w:t xml:space="preserve"> back up their judgment.  They give specific and constructive criticism on areas that could be improved.</w:t>
            </w:r>
          </w:p>
        </w:tc>
        <w:tc>
          <w:tcPr>
            <w:tcW w:w="1913" w:type="dxa"/>
          </w:tcPr>
          <w:p w:rsidR="008B5FFD" w:rsidRDefault="008B5FFD" w:rsidP="00AB6EBC">
            <w:r>
              <w:t xml:space="preserve">The student can answer the questions “what works” and “what doesn’t work”.  The student uses the many specific and relevant details to back up their judgment.  </w:t>
            </w:r>
          </w:p>
        </w:tc>
        <w:tc>
          <w:tcPr>
            <w:tcW w:w="1957" w:type="dxa"/>
          </w:tcPr>
          <w:p w:rsidR="008B5FFD" w:rsidRDefault="008B5FFD" w:rsidP="008B5FFD">
            <w:r>
              <w:t xml:space="preserve">The student can answer the questions “what works” and “what doesn’t work”.  </w:t>
            </w:r>
            <w:r>
              <w:t>But does not use</w:t>
            </w:r>
            <w:r>
              <w:t xml:space="preserve"> specific and relevant details to back up their judgment.  </w:t>
            </w:r>
          </w:p>
        </w:tc>
        <w:tc>
          <w:tcPr>
            <w:tcW w:w="1442" w:type="dxa"/>
          </w:tcPr>
          <w:p w:rsidR="008B5FFD" w:rsidRDefault="008B5FFD" w:rsidP="00AB6EBC">
            <w:r>
              <w:t>The student did not explain what worked or did not work in the photograph</w:t>
            </w:r>
          </w:p>
        </w:tc>
      </w:tr>
      <w:tr w:rsidR="008B5FFD" w:rsidTr="008B5FFD">
        <w:tc>
          <w:tcPr>
            <w:tcW w:w="1838" w:type="dxa"/>
          </w:tcPr>
          <w:p w:rsidR="008B5FFD" w:rsidRDefault="008B5FFD" w:rsidP="00AB6EBC">
            <w:r>
              <w:t xml:space="preserve">Comments: </w:t>
            </w:r>
          </w:p>
        </w:tc>
        <w:tc>
          <w:tcPr>
            <w:tcW w:w="2200" w:type="dxa"/>
          </w:tcPr>
          <w:p w:rsidR="008B5FFD" w:rsidRDefault="008B5FFD" w:rsidP="00AB6EBC"/>
          <w:p w:rsidR="008B5FFD" w:rsidRDefault="008B5FFD" w:rsidP="00AB6EBC">
            <w:bookmarkStart w:id="0" w:name="_GoBack"/>
            <w:bookmarkEnd w:id="0"/>
          </w:p>
        </w:tc>
        <w:tc>
          <w:tcPr>
            <w:tcW w:w="1913" w:type="dxa"/>
          </w:tcPr>
          <w:p w:rsidR="008B5FFD" w:rsidRDefault="008B5FFD" w:rsidP="00AB6EBC"/>
        </w:tc>
        <w:tc>
          <w:tcPr>
            <w:tcW w:w="1957" w:type="dxa"/>
          </w:tcPr>
          <w:p w:rsidR="008B5FFD" w:rsidRDefault="008B5FFD" w:rsidP="00AB6EBC"/>
        </w:tc>
        <w:tc>
          <w:tcPr>
            <w:tcW w:w="1442" w:type="dxa"/>
          </w:tcPr>
          <w:p w:rsidR="008B5FFD" w:rsidRDefault="008B5FFD" w:rsidP="00AB6EBC"/>
        </w:tc>
      </w:tr>
    </w:tbl>
    <w:p w:rsidR="009468AD" w:rsidRDefault="009468AD"/>
    <w:sectPr w:rsidR="00946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0B" w:rsidRDefault="0057190B" w:rsidP="0057190B">
      <w:pPr>
        <w:spacing w:after="0" w:line="240" w:lineRule="auto"/>
      </w:pPr>
      <w:r>
        <w:separator/>
      </w:r>
    </w:p>
  </w:endnote>
  <w:endnote w:type="continuationSeparator" w:id="0">
    <w:p w:rsidR="0057190B" w:rsidRDefault="0057190B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0B" w:rsidRDefault="0057190B" w:rsidP="0057190B">
      <w:pPr>
        <w:spacing w:after="0" w:line="240" w:lineRule="auto"/>
      </w:pPr>
      <w:r>
        <w:separator/>
      </w:r>
    </w:p>
  </w:footnote>
  <w:footnote w:type="continuationSeparator" w:id="0">
    <w:p w:rsidR="0057190B" w:rsidRDefault="0057190B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Header"/>
    </w:pPr>
    <w:r>
      <w:t>Name: _____________________________________       Date</w:t>
    </w:r>
    <w:proofErr w:type="gramStart"/>
    <w:r>
      <w:t>:_</w:t>
    </w:r>
    <w:proofErr w:type="gramEnd"/>
    <w:r>
      <w:t>__________________  Hour: _________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0B" w:rsidRDefault="00571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C"/>
    <w:rsid w:val="0057190B"/>
    <w:rsid w:val="008B5FFD"/>
    <w:rsid w:val="009468AD"/>
    <w:rsid w:val="00A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0D8-CD46-4847-A9C9-AD38B6F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0B"/>
  </w:style>
  <w:style w:type="paragraph" w:styleId="Footer">
    <w:name w:val="footer"/>
    <w:basedOn w:val="Normal"/>
    <w:link w:val="FooterChar"/>
    <w:uiPriority w:val="99"/>
    <w:unhideWhenUsed/>
    <w:rsid w:val="0057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2</cp:revision>
  <dcterms:created xsi:type="dcterms:W3CDTF">2015-10-21T19:26:00Z</dcterms:created>
  <dcterms:modified xsi:type="dcterms:W3CDTF">2015-10-21T19:26:00Z</dcterms:modified>
</cp:coreProperties>
</file>